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3B" w:rsidRDefault="00FE0A3B" w:rsidP="00CD28ED">
      <w:pPr>
        <w:jc w:val="center"/>
        <w:rPr>
          <w:b/>
          <w:sz w:val="32"/>
          <w:szCs w:val="32"/>
        </w:rPr>
      </w:pPr>
      <w:r>
        <w:rPr>
          <w:b/>
          <w:sz w:val="32"/>
          <w:szCs w:val="32"/>
        </w:rPr>
        <w:t>Post-Workshop Call for White Papers</w:t>
      </w:r>
    </w:p>
    <w:p w:rsidR="00FE0A3B" w:rsidRDefault="00FE0A3B" w:rsidP="00465683">
      <w:pPr>
        <w:jc w:val="center"/>
        <w:rPr>
          <w:rFonts w:ascii="Arial" w:hAnsi="Arial" w:cs="Arial"/>
          <w:b/>
          <w:color w:val="0000FF"/>
          <w:sz w:val="28"/>
          <w:szCs w:val="28"/>
        </w:rPr>
      </w:pPr>
      <w:r>
        <w:rPr>
          <w:rFonts w:ascii="Arial" w:hAnsi="Arial" w:cs="Arial"/>
          <w:b/>
          <w:color w:val="0000FF"/>
          <w:sz w:val="28"/>
          <w:szCs w:val="28"/>
        </w:rPr>
        <w:t>Workshop: “</w:t>
      </w:r>
      <w:r w:rsidRPr="00187ACA">
        <w:rPr>
          <w:rFonts w:ascii="Arial" w:hAnsi="Arial" w:cs="Arial"/>
          <w:b/>
          <w:color w:val="0000FF"/>
          <w:sz w:val="28"/>
          <w:szCs w:val="28"/>
        </w:rPr>
        <w:t xml:space="preserve">Qualifying </w:t>
      </w:r>
      <w:r w:rsidRPr="00187ACA">
        <w:rPr>
          <w:rStyle w:val="style11"/>
          <w:rFonts w:ascii="Arial" w:hAnsi="Arial" w:cs="Arial"/>
          <w:color w:val="0000FF"/>
          <w:sz w:val="28"/>
          <w:szCs w:val="28"/>
        </w:rPr>
        <w:t xml:space="preserve">Identity and Privilege Credential </w:t>
      </w:r>
      <w:r w:rsidRPr="00187ACA">
        <w:rPr>
          <w:rFonts w:ascii="Arial" w:hAnsi="Arial" w:cs="Arial"/>
          <w:b/>
          <w:color w:val="0000FF"/>
          <w:sz w:val="28"/>
          <w:szCs w:val="28"/>
        </w:rPr>
        <w:t>Products for the DHS/TSA’s QPL</w:t>
      </w:r>
      <w:r>
        <w:rPr>
          <w:rFonts w:ascii="Arial" w:hAnsi="Arial" w:cs="Arial"/>
          <w:b/>
          <w:color w:val="0000FF"/>
          <w:sz w:val="28"/>
          <w:szCs w:val="28"/>
        </w:rPr>
        <w:t>”</w:t>
      </w:r>
    </w:p>
    <w:p w:rsidR="00FE0A3B" w:rsidRDefault="00FE0A3B" w:rsidP="00465683">
      <w:pPr>
        <w:jc w:val="center"/>
        <w:rPr>
          <w:rFonts w:ascii="Arial" w:hAnsi="Arial" w:cs="Arial"/>
          <w:b/>
          <w:color w:val="0000FF"/>
          <w:sz w:val="28"/>
          <w:szCs w:val="28"/>
        </w:rPr>
      </w:pPr>
      <w:r>
        <w:rPr>
          <w:rFonts w:ascii="Arial" w:hAnsi="Arial" w:cs="Arial"/>
          <w:b/>
          <w:color w:val="0000FF"/>
          <w:sz w:val="28"/>
          <w:szCs w:val="28"/>
        </w:rPr>
        <w:t>April 21, 2010</w:t>
      </w:r>
    </w:p>
    <w:p w:rsidR="00FE0A3B" w:rsidRDefault="00FE0A3B" w:rsidP="00CD28ED">
      <w:pPr>
        <w:jc w:val="center"/>
        <w:rPr>
          <w:i/>
        </w:rPr>
      </w:pPr>
      <w:r w:rsidRPr="00CD28ED">
        <w:rPr>
          <w:rFonts w:ascii="Cambria" w:hAnsi="Cambria"/>
          <w:b/>
          <w:bCs/>
          <w:color w:val="FF0000"/>
          <w:sz w:val="24"/>
          <w:szCs w:val="24"/>
        </w:rPr>
        <w:t>White Paper Submission Deadline May 5</w:t>
      </w:r>
      <w:r w:rsidRPr="00CD28ED">
        <w:rPr>
          <w:rFonts w:ascii="Cambria" w:hAnsi="Cambria"/>
          <w:b/>
          <w:bCs/>
          <w:color w:val="FF0000"/>
          <w:sz w:val="24"/>
          <w:szCs w:val="24"/>
          <w:vertAlign w:val="superscript"/>
        </w:rPr>
        <w:t>th</w:t>
      </w:r>
      <w:r w:rsidRPr="00CD28ED">
        <w:rPr>
          <w:rFonts w:ascii="Cambria" w:hAnsi="Cambria"/>
          <w:b/>
          <w:bCs/>
          <w:color w:val="FF0000"/>
          <w:sz w:val="24"/>
          <w:szCs w:val="24"/>
        </w:rPr>
        <w:t>, 2010</w:t>
      </w:r>
      <w:r w:rsidRPr="00CD28ED">
        <w:rPr>
          <w:i/>
        </w:rPr>
        <w:t xml:space="preserve"> </w:t>
      </w:r>
    </w:p>
    <w:p w:rsidR="00FE0A3B" w:rsidRPr="00052C59" w:rsidRDefault="00FE0A3B" w:rsidP="00CD28ED">
      <w:pPr>
        <w:jc w:val="center"/>
        <w:rPr>
          <w:i/>
        </w:rPr>
      </w:pPr>
      <w:r w:rsidRPr="00052C59">
        <w:rPr>
          <w:i/>
        </w:rPr>
        <w:t xml:space="preserve">Submit the completed </w:t>
      </w:r>
      <w:r>
        <w:rPr>
          <w:i/>
        </w:rPr>
        <w:t>white paper</w:t>
      </w:r>
      <w:r w:rsidRPr="00052C59">
        <w:rPr>
          <w:i/>
        </w:rPr>
        <w:t xml:space="preserve"> </w:t>
      </w:r>
      <w:r>
        <w:rPr>
          <w:i/>
        </w:rPr>
        <w:t xml:space="preserve">by </w:t>
      </w:r>
      <w:r w:rsidRPr="00052C59">
        <w:rPr>
          <w:i/>
        </w:rPr>
        <w:t>email</w:t>
      </w:r>
      <w:r>
        <w:rPr>
          <w:i/>
        </w:rPr>
        <w:t xml:space="preserve"> to twicworkshop@nist.gov</w:t>
      </w:r>
    </w:p>
    <w:p w:rsidR="00FE0A3B" w:rsidRPr="00CD28ED" w:rsidRDefault="00FE0A3B" w:rsidP="00CD28ED">
      <w:r>
        <w:t xml:space="preserve">Workshop participants are invited to submit their comments and suggestions in a maximum two pages white paper, with a header formatted as indicated below. The white papers can address the Qualified Products List approach, conformity assessment regime, specifications, implementations and operations issues not addressed or clarified during the workshop. Submitted papers will be presented to TSA, TWIC program management and policy makers. </w:t>
      </w:r>
    </w:p>
    <w:p w:rsidR="00FE0A3B" w:rsidRPr="0016163C" w:rsidRDefault="00FE0A3B" w:rsidP="0016163C">
      <w:pPr>
        <w:rPr>
          <w:u w:val="single"/>
        </w:rPr>
      </w:pPr>
      <w:r>
        <w:rPr>
          <w:u w:val="single"/>
        </w:rPr>
        <w:t>Author Identification</w:t>
      </w:r>
    </w:p>
    <w:p w:rsidR="00FE0A3B" w:rsidRDefault="00FE0A3B" w:rsidP="0016163C">
      <w:r>
        <w:t>Name: _____________________________________________________________________________</w:t>
      </w:r>
    </w:p>
    <w:p w:rsidR="00FE0A3B" w:rsidRDefault="00FE0A3B" w:rsidP="0016163C">
      <w:r>
        <w:t xml:space="preserve">Contact Information: </w:t>
      </w:r>
      <w:r>
        <w:tab/>
        <w:t>Phone Number: __________________________________________________</w:t>
      </w:r>
    </w:p>
    <w:p w:rsidR="00FE0A3B" w:rsidRDefault="00FE0A3B" w:rsidP="0016163C">
      <w:pPr>
        <w:ind w:left="1440" w:firstLine="720"/>
      </w:pPr>
      <w:r>
        <w:t>Email Address: ___________________________________________________</w:t>
      </w:r>
    </w:p>
    <w:p w:rsidR="00FE0A3B" w:rsidRPr="0016163C" w:rsidRDefault="00FE0A3B" w:rsidP="0016163C">
      <w:pPr>
        <w:rPr>
          <w:u w:val="single"/>
        </w:rPr>
      </w:pPr>
      <w:r>
        <w:t>Company Name: _____________________________________________________________________</w:t>
      </w:r>
    </w:p>
    <w:p w:rsidR="00FE0A3B" w:rsidRDefault="00FE0A3B" w:rsidP="0016163C">
      <w:pPr>
        <w:tabs>
          <w:tab w:val="left" w:pos="720"/>
          <w:tab w:val="left" w:pos="2520"/>
        </w:tabs>
      </w:pPr>
      <w:r>
        <w:t xml:space="preserve">Industry Role: </w:t>
      </w:r>
    </w:p>
    <w:p w:rsidR="00FE0A3B" w:rsidRDefault="00FE0A3B" w:rsidP="0016163C">
      <w:pPr>
        <w:tabs>
          <w:tab w:val="left" w:pos="720"/>
          <w:tab w:val="left" w:pos="2520"/>
        </w:tabs>
      </w:pPr>
      <w:r>
        <w:t>TWIC Reader Manufacturer ____________</w:t>
      </w:r>
      <w:r>
        <w:tab/>
        <w:t>Testing Laboratory ____________</w:t>
      </w:r>
    </w:p>
    <w:p w:rsidR="00FE0A3B" w:rsidRDefault="00FE0A3B" w:rsidP="0016163C">
      <w:pPr>
        <w:tabs>
          <w:tab w:val="left" w:pos="720"/>
          <w:tab w:val="left" w:pos="2520"/>
        </w:tabs>
      </w:pPr>
      <w:r>
        <w:t xml:space="preserve">System Integrator </w:t>
      </w:r>
      <w:r>
        <w:tab/>
        <w:t>____________</w:t>
      </w:r>
      <w:r>
        <w:tab/>
        <w:t>Biometrics Vendor ____________</w:t>
      </w:r>
    </w:p>
    <w:p w:rsidR="00FE0A3B" w:rsidRDefault="00FE0A3B" w:rsidP="0016163C">
      <w:pPr>
        <w:tabs>
          <w:tab w:val="left" w:pos="720"/>
          <w:tab w:val="left" w:pos="2520"/>
        </w:tabs>
      </w:pPr>
      <w:r>
        <w:t xml:space="preserve">PACS vendor </w:t>
      </w:r>
      <w:r>
        <w:tab/>
        <w:t>____________</w:t>
      </w:r>
      <w:r>
        <w:tab/>
        <w:t>Government Official ____________</w:t>
      </w:r>
    </w:p>
    <w:p w:rsidR="00FE0A3B" w:rsidRDefault="00FE0A3B" w:rsidP="0016163C">
      <w:pPr>
        <w:tabs>
          <w:tab w:val="left" w:pos="720"/>
          <w:tab w:val="left" w:pos="2520"/>
        </w:tabs>
      </w:pPr>
      <w:r>
        <w:t xml:space="preserve">Consultant / Contractor </w:t>
      </w:r>
      <w:r>
        <w:tab/>
        <w:t>____________</w:t>
      </w:r>
    </w:p>
    <w:p w:rsidR="00FE0A3B" w:rsidRDefault="00FE0A3B">
      <w:pPr>
        <w:rPr>
          <w:u w:val="single"/>
        </w:rPr>
      </w:pPr>
    </w:p>
    <w:p w:rsidR="00FE0A3B" w:rsidRDefault="00FE0A3B">
      <w:pPr>
        <w:rPr>
          <w:u w:val="single"/>
        </w:rPr>
      </w:pPr>
      <w:r>
        <w:rPr>
          <w:u w:val="single"/>
        </w:rPr>
        <w:t>Comment and Suggestions</w:t>
      </w:r>
    </w:p>
    <w:p w:rsidR="00FE0A3B" w:rsidRDefault="00FE0A3B" w:rsidP="00465683">
      <w:r>
        <w:t>___________________________________________________________________________________</w:t>
      </w:r>
    </w:p>
    <w:p w:rsidR="00FE0A3B" w:rsidRDefault="00FE0A3B" w:rsidP="00465683">
      <w:r>
        <w:t>___________________________________________________________________________________</w:t>
      </w:r>
    </w:p>
    <w:p w:rsidR="00FE0A3B" w:rsidRDefault="00FE0A3B" w:rsidP="00465683">
      <w:r>
        <w:t>___________________________________________________________________________________</w:t>
      </w:r>
    </w:p>
    <w:p w:rsidR="00FE0A3B" w:rsidRDefault="00FE0A3B" w:rsidP="00465683">
      <w:r>
        <w:t>___________________________________________________________________________________</w:t>
      </w:r>
    </w:p>
    <w:sectPr w:rsidR="00FE0A3B" w:rsidSect="00294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105D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C204B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67455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57200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E4AC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0C36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B295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B890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666E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22AA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63C"/>
    <w:rsid w:val="00052C59"/>
    <w:rsid w:val="000F2BAF"/>
    <w:rsid w:val="00114786"/>
    <w:rsid w:val="00124D8D"/>
    <w:rsid w:val="0016163C"/>
    <w:rsid w:val="00187ACA"/>
    <w:rsid w:val="00294956"/>
    <w:rsid w:val="00451530"/>
    <w:rsid w:val="00465683"/>
    <w:rsid w:val="006924AC"/>
    <w:rsid w:val="007256D8"/>
    <w:rsid w:val="00C878ED"/>
    <w:rsid w:val="00CD28ED"/>
    <w:rsid w:val="00D14C2C"/>
    <w:rsid w:val="00DA7171"/>
    <w:rsid w:val="00FB4B9D"/>
    <w:rsid w:val="00FE0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uiPriority w:val="99"/>
    <w:rsid w:val="00CD28ED"/>
    <w:rPr>
      <w:rFonts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245</Words>
  <Characters>1400</Characters>
  <Application>Microsoft Office Outlook</Application>
  <DocSecurity>0</DocSecurity>
  <Lines>0</Lines>
  <Paragraphs>0</Paragraphs>
  <ScaleCrop>false</ScaleCrop>
  <Company>NIST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Comments on DHS/TSA’s Qualified Product List Workshop</dc:title>
  <dc:subject/>
  <dc:creator>CSD</dc:creator>
  <cp:keywords/>
  <dc:description/>
  <cp:lastModifiedBy>Michaela Iorga</cp:lastModifiedBy>
  <cp:revision>3</cp:revision>
  <dcterms:created xsi:type="dcterms:W3CDTF">2010-04-14T15:49:00Z</dcterms:created>
  <dcterms:modified xsi:type="dcterms:W3CDTF">2010-04-14T19:42:00Z</dcterms:modified>
</cp:coreProperties>
</file>